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C" w:rsidRDefault="000313DC" w:rsidP="000313DC">
      <w:pPr>
        <w:spacing w:after="0" w:line="240" w:lineRule="auto"/>
        <w:jc w:val="center"/>
      </w:pPr>
      <w:r>
        <w:t>МІНІСТЕРСТВО ОСВІТИ І НАУКИ УКРАЇНИ</w:t>
      </w:r>
    </w:p>
    <w:p w:rsidR="000313DC" w:rsidRDefault="000313DC" w:rsidP="000313DC">
      <w:pPr>
        <w:spacing w:after="0" w:line="240" w:lineRule="auto"/>
        <w:jc w:val="center"/>
      </w:pPr>
    </w:p>
    <w:p w:rsidR="000313DC" w:rsidRDefault="000313DC" w:rsidP="000313DC">
      <w:pPr>
        <w:spacing w:after="0" w:line="240" w:lineRule="auto"/>
        <w:jc w:val="center"/>
      </w:pPr>
      <w:r>
        <w:t xml:space="preserve">ДЕРЖАВНА СЛУЖБА УКРАЇНИ </w:t>
      </w:r>
      <w:proofErr w:type="gramStart"/>
      <w:r>
        <w:t>З</w:t>
      </w:r>
      <w:proofErr w:type="gramEnd"/>
      <w:r>
        <w:t xml:space="preserve"> НАДЗВИЧАЙНИХ СИТУАЦІЙ</w:t>
      </w:r>
    </w:p>
    <w:p w:rsidR="000313DC" w:rsidRDefault="000313DC" w:rsidP="000313DC">
      <w:pPr>
        <w:spacing w:after="0" w:line="240" w:lineRule="auto"/>
        <w:jc w:val="center"/>
      </w:pPr>
    </w:p>
    <w:p w:rsidR="000313DC" w:rsidRDefault="000313DC" w:rsidP="000313DC">
      <w:pPr>
        <w:spacing w:after="0" w:line="240" w:lineRule="auto"/>
      </w:pPr>
      <w:proofErr w:type="spellStart"/>
      <w:r>
        <w:t>Від</w:t>
      </w:r>
      <w:proofErr w:type="spellEnd"/>
      <w:r>
        <w:t xml:space="preserve"> 05.02.2015 № 1/9-55/02-1645/12</w:t>
      </w:r>
    </w:p>
    <w:p w:rsidR="000313DC" w:rsidRDefault="000313DC" w:rsidP="000313DC">
      <w:pPr>
        <w:spacing w:after="0" w:line="240" w:lineRule="auto"/>
      </w:pPr>
    </w:p>
    <w:p w:rsidR="000313DC" w:rsidRDefault="000313DC" w:rsidP="000313DC">
      <w:pPr>
        <w:spacing w:after="0" w:line="240" w:lineRule="auto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департаментів</w:t>
      </w:r>
      <w:proofErr w:type="spellEnd"/>
      <w:r>
        <w:t xml:space="preserve"> (</w:t>
      </w:r>
      <w:proofErr w:type="spellStart"/>
      <w:r>
        <w:t>управлінь</w:t>
      </w:r>
      <w:proofErr w:type="spellEnd"/>
      <w:r>
        <w:t>)</w:t>
      </w:r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proofErr w:type="gramStart"/>
      <w:r>
        <w:t>м</w:t>
      </w:r>
      <w:proofErr w:type="gramEnd"/>
      <w:r>
        <w:t>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>,</w:t>
      </w:r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І-IV</w:t>
      </w:r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>, начальникам</w:t>
      </w:r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управлінь</w:t>
      </w:r>
      <w:proofErr w:type="spellEnd"/>
      <w:r>
        <w:t xml:space="preserve"> (</w:t>
      </w:r>
      <w:proofErr w:type="spellStart"/>
      <w:r>
        <w:t>управлінь</w:t>
      </w:r>
      <w:proofErr w:type="spellEnd"/>
      <w:r>
        <w:t>)</w:t>
      </w:r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0313DC" w:rsidRDefault="000313DC" w:rsidP="000313DC">
      <w:pPr>
        <w:spacing w:after="0" w:line="240" w:lineRule="auto"/>
      </w:pPr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</w:p>
    <w:p w:rsidR="000313DC" w:rsidRDefault="000313DC" w:rsidP="000313DC">
      <w:pPr>
        <w:spacing w:after="0" w:line="240" w:lineRule="auto"/>
      </w:pPr>
    </w:p>
    <w:p w:rsidR="000313DC" w:rsidRPr="000313DC" w:rsidRDefault="000313DC" w:rsidP="000313DC">
      <w:pPr>
        <w:spacing w:after="0" w:line="240" w:lineRule="auto"/>
        <w:rPr>
          <w:b/>
        </w:rPr>
      </w:pPr>
      <w:proofErr w:type="gramStart"/>
      <w:r w:rsidRPr="000313DC">
        <w:rPr>
          <w:b/>
        </w:rPr>
        <w:t>Про заходи</w:t>
      </w:r>
      <w:proofErr w:type="gramEnd"/>
      <w:r w:rsidRPr="000313DC">
        <w:rPr>
          <w:b/>
        </w:rPr>
        <w:t xml:space="preserve"> </w:t>
      </w:r>
      <w:proofErr w:type="spellStart"/>
      <w:r w:rsidRPr="000313DC">
        <w:rPr>
          <w:b/>
        </w:rPr>
        <w:t>безпеки</w:t>
      </w:r>
      <w:proofErr w:type="spellEnd"/>
      <w:r w:rsidRPr="000313DC">
        <w:rPr>
          <w:b/>
        </w:rPr>
        <w:t xml:space="preserve"> на </w:t>
      </w:r>
      <w:proofErr w:type="spellStart"/>
      <w:r w:rsidRPr="000313DC">
        <w:rPr>
          <w:b/>
        </w:rPr>
        <w:t>можливі</w:t>
      </w:r>
      <w:proofErr w:type="spellEnd"/>
      <w:r w:rsidRPr="000313DC">
        <w:rPr>
          <w:b/>
        </w:rPr>
        <w:t xml:space="preserve"> </w:t>
      </w:r>
      <w:proofErr w:type="spellStart"/>
      <w:r w:rsidRPr="000313DC">
        <w:rPr>
          <w:b/>
        </w:rPr>
        <w:t>ризики</w:t>
      </w:r>
      <w:proofErr w:type="spellEnd"/>
    </w:p>
    <w:p w:rsidR="000313DC" w:rsidRPr="000313DC" w:rsidRDefault="000313DC" w:rsidP="000313DC">
      <w:pPr>
        <w:spacing w:after="0" w:line="240" w:lineRule="auto"/>
        <w:rPr>
          <w:b/>
        </w:rPr>
      </w:pPr>
      <w:r w:rsidRPr="000313DC">
        <w:rPr>
          <w:b/>
        </w:rPr>
        <w:t xml:space="preserve"> </w:t>
      </w:r>
      <w:proofErr w:type="spellStart"/>
      <w:r w:rsidRPr="000313DC">
        <w:rPr>
          <w:b/>
        </w:rPr>
        <w:t>виникнення</w:t>
      </w:r>
      <w:proofErr w:type="spellEnd"/>
      <w:r w:rsidRPr="000313DC">
        <w:rPr>
          <w:b/>
        </w:rPr>
        <w:t xml:space="preserve"> </w:t>
      </w:r>
      <w:proofErr w:type="spellStart"/>
      <w:r w:rsidRPr="000313DC">
        <w:rPr>
          <w:b/>
        </w:rPr>
        <w:t>надзвичайних</w:t>
      </w:r>
      <w:proofErr w:type="spellEnd"/>
      <w:r w:rsidRPr="000313DC">
        <w:rPr>
          <w:b/>
        </w:rPr>
        <w:t xml:space="preserve"> </w:t>
      </w:r>
      <w:proofErr w:type="spellStart"/>
      <w:r w:rsidRPr="000313DC">
        <w:rPr>
          <w:b/>
        </w:rPr>
        <w:t>ситуацій</w:t>
      </w:r>
      <w:proofErr w:type="spellEnd"/>
      <w:r w:rsidRPr="000313DC">
        <w:rPr>
          <w:b/>
        </w:rPr>
        <w:t>,</w:t>
      </w:r>
    </w:p>
    <w:p w:rsidR="000313DC" w:rsidRPr="000313DC" w:rsidRDefault="000313DC" w:rsidP="000313DC">
      <w:pPr>
        <w:spacing w:after="0" w:line="240" w:lineRule="auto"/>
        <w:rPr>
          <w:b/>
        </w:rPr>
      </w:pPr>
      <w:r w:rsidRPr="000313DC">
        <w:rPr>
          <w:b/>
        </w:rPr>
        <w:t xml:space="preserve"> </w:t>
      </w:r>
      <w:proofErr w:type="spellStart"/>
      <w:r w:rsidRPr="000313DC">
        <w:rPr>
          <w:b/>
        </w:rPr>
        <w:t>терористичних</w:t>
      </w:r>
      <w:proofErr w:type="spellEnd"/>
      <w:r w:rsidRPr="000313DC">
        <w:rPr>
          <w:b/>
        </w:rPr>
        <w:t xml:space="preserve"> </w:t>
      </w:r>
      <w:proofErr w:type="spellStart"/>
      <w:r w:rsidRPr="000313DC">
        <w:rPr>
          <w:b/>
        </w:rPr>
        <w:t>актів</w:t>
      </w:r>
      <w:proofErr w:type="spellEnd"/>
      <w:r w:rsidRPr="000313DC">
        <w:rPr>
          <w:b/>
        </w:rPr>
        <w:t xml:space="preserve">, </w:t>
      </w:r>
      <w:proofErr w:type="spellStart"/>
      <w:r w:rsidRPr="000313DC">
        <w:rPr>
          <w:b/>
        </w:rPr>
        <w:t>диверсій</w:t>
      </w:r>
      <w:proofErr w:type="spellEnd"/>
      <w:r w:rsidRPr="000313DC">
        <w:rPr>
          <w:b/>
        </w:rPr>
        <w:t xml:space="preserve">, </w:t>
      </w:r>
      <w:proofErr w:type="spellStart"/>
      <w:r w:rsidRPr="000313DC">
        <w:rPr>
          <w:b/>
        </w:rPr>
        <w:t>мінування</w:t>
      </w:r>
      <w:proofErr w:type="spellEnd"/>
    </w:p>
    <w:p w:rsidR="000313DC" w:rsidRDefault="000313DC" w:rsidP="000313DC">
      <w:pPr>
        <w:spacing w:after="0" w:line="240" w:lineRule="auto"/>
      </w:pPr>
    </w:p>
    <w:p w:rsidR="000313DC" w:rsidRDefault="000313DC" w:rsidP="000313DC">
      <w:pPr>
        <w:spacing w:after="0" w:line="240" w:lineRule="auto"/>
        <w:ind w:firstLine="567"/>
        <w:jc w:val="both"/>
      </w:pPr>
      <w:proofErr w:type="spellStart"/>
      <w:proofErr w:type="gram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науки, </w:t>
      </w: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попередження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proofErr w:type="spellStart"/>
      <w:r>
        <w:t>загрозам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r>
        <w:t>здоров'ю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просить </w:t>
      </w:r>
      <w:proofErr w:type="spellStart"/>
      <w:r>
        <w:t>невідкладно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в </w:t>
      </w:r>
      <w:proofErr w:type="spellStart"/>
      <w:r>
        <w:t>дошкільних</w:t>
      </w:r>
      <w:proofErr w:type="spellEnd"/>
      <w:r>
        <w:t xml:space="preserve">,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позашкільних</w:t>
      </w:r>
      <w:proofErr w:type="spellEnd"/>
      <w:r>
        <w:t xml:space="preserve">,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роз'яснювальної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навчання</w:t>
      </w:r>
      <w:proofErr w:type="spellEnd"/>
      <w:r>
        <w:t>):</w:t>
      </w:r>
      <w:proofErr w:type="gramEnd"/>
    </w:p>
    <w:p w:rsidR="000313DC" w:rsidRDefault="000313DC" w:rsidP="000313DC">
      <w:pPr>
        <w:spacing w:after="0" w:line="240" w:lineRule="auto"/>
        <w:ind w:firstLine="567"/>
        <w:jc w:val="both"/>
      </w:pPr>
      <w:r>
        <w:t xml:space="preserve">про порядок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диверсій</w:t>
      </w:r>
      <w:proofErr w:type="spellEnd"/>
      <w:r>
        <w:t xml:space="preserve">, </w:t>
      </w:r>
      <w:proofErr w:type="spellStart"/>
      <w:r>
        <w:t>мінування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небезпек</w:t>
      </w:r>
      <w:proofErr w:type="spellEnd"/>
      <w:r>
        <w:t>;</w:t>
      </w:r>
    </w:p>
    <w:p w:rsidR="000313DC" w:rsidRDefault="000313DC" w:rsidP="000313DC">
      <w:pPr>
        <w:spacing w:after="0" w:line="240" w:lineRule="auto"/>
        <w:ind w:firstLine="567"/>
        <w:jc w:val="both"/>
      </w:pP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пильності</w:t>
      </w:r>
      <w:proofErr w:type="spellEnd"/>
      <w:r>
        <w:t xml:space="preserve"> та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>;</w:t>
      </w:r>
    </w:p>
    <w:p w:rsidR="000313DC" w:rsidRDefault="000313DC" w:rsidP="000313DC">
      <w:pPr>
        <w:spacing w:after="0" w:line="240" w:lineRule="auto"/>
        <w:ind w:firstLine="567"/>
        <w:jc w:val="both"/>
      </w:pP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;</w:t>
      </w:r>
    </w:p>
    <w:p w:rsidR="000313DC" w:rsidRDefault="000313DC" w:rsidP="000313DC">
      <w:pPr>
        <w:spacing w:after="0" w:line="240" w:lineRule="auto"/>
        <w:ind w:firstLine="567"/>
        <w:jc w:val="both"/>
      </w:pPr>
      <w:r>
        <w:t xml:space="preserve">правила </w:t>
      </w:r>
      <w:proofErr w:type="spellStart"/>
      <w:r>
        <w:t>поводження</w:t>
      </w:r>
      <w:proofErr w:type="spellEnd"/>
      <w:r>
        <w:t xml:space="preserve"> 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;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травмованим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>.</w:t>
      </w:r>
    </w:p>
    <w:p w:rsidR="000313DC" w:rsidRDefault="000313DC" w:rsidP="000313DC">
      <w:pPr>
        <w:spacing w:after="0" w:line="240" w:lineRule="auto"/>
        <w:ind w:firstLine="567"/>
        <w:jc w:val="both"/>
      </w:pPr>
      <w:proofErr w:type="spellStart"/>
      <w:r>
        <w:t>Вказані</w:t>
      </w:r>
      <w:proofErr w:type="spellEnd"/>
      <w:r>
        <w:t xml:space="preserve"> заходи </w:t>
      </w:r>
      <w:proofErr w:type="spellStart"/>
      <w:r>
        <w:t>безпеки</w:t>
      </w:r>
      <w:proofErr w:type="spellEnd"/>
      <w:r>
        <w:t xml:space="preserve"> провести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.</w:t>
      </w:r>
    </w:p>
    <w:p w:rsidR="000313DC" w:rsidRDefault="000313DC" w:rsidP="000313DC">
      <w:pPr>
        <w:spacing w:after="0" w:line="240" w:lineRule="auto"/>
        <w:ind w:firstLine="567"/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до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обстановки </w:t>
      </w:r>
      <w:proofErr w:type="spellStart"/>
      <w:r>
        <w:t>доручаємо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, у межах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державного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 листопада 2001 р. № 1567, та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рекомендованих</w:t>
      </w:r>
      <w:proofErr w:type="spellEnd"/>
      <w:r>
        <w:t xml:space="preserve"> листом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від</w:t>
      </w:r>
      <w:proofErr w:type="spellEnd"/>
      <w:r>
        <w:t xml:space="preserve"> 28.04.2014 р. № 1/9-226.</w:t>
      </w:r>
    </w:p>
    <w:p w:rsidR="000313DC" w:rsidRDefault="000313DC" w:rsidP="000313DC">
      <w:pPr>
        <w:spacing w:after="0" w:line="240" w:lineRule="auto"/>
        <w:ind w:firstLine="567"/>
        <w:jc w:val="both"/>
      </w:pPr>
      <w:proofErr w:type="spellStart"/>
      <w:r>
        <w:lastRenderedPageBreak/>
        <w:t>Взяти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 </w:t>
      </w:r>
      <w:proofErr w:type="spellStart"/>
      <w:r>
        <w:t>січня</w:t>
      </w:r>
      <w:proofErr w:type="spellEnd"/>
      <w:r>
        <w:t xml:space="preserve"> 2015 р. № 48-р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територіальним</w:t>
      </w:r>
      <w:proofErr w:type="spellEnd"/>
      <w:r>
        <w:t xml:space="preserve"> органам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лютого-березня</w:t>
      </w:r>
      <w:proofErr w:type="spellEnd"/>
      <w:r>
        <w:t xml:space="preserve"> 2015 року </w:t>
      </w:r>
      <w:proofErr w:type="spellStart"/>
      <w:r>
        <w:t>перевірок</w:t>
      </w:r>
      <w:proofErr w:type="spellEnd"/>
      <w:r>
        <w:t xml:space="preserve"> стану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та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на </w:t>
      </w:r>
      <w:proofErr w:type="spellStart"/>
      <w:r>
        <w:t>особливий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0313DC" w:rsidRDefault="000313DC" w:rsidP="000313DC">
      <w:pPr>
        <w:spacing w:after="0" w:line="240" w:lineRule="auto"/>
        <w:ind w:firstLine="567"/>
        <w:jc w:val="both"/>
      </w:pPr>
    </w:p>
    <w:p w:rsidR="000313DC" w:rsidRDefault="000313DC" w:rsidP="000313DC">
      <w:pPr>
        <w:spacing w:after="0" w:line="240" w:lineRule="auto"/>
        <w:ind w:firstLine="567"/>
        <w:jc w:val="both"/>
      </w:pPr>
    </w:p>
    <w:p w:rsidR="000313DC" w:rsidRDefault="000313DC" w:rsidP="000313DC">
      <w:pPr>
        <w:spacing w:after="0" w:line="240" w:lineRule="auto"/>
        <w:jc w:val="both"/>
      </w:pPr>
      <w:r>
        <w:t xml:space="preserve">Заступник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</w:t>
      </w:r>
    </w:p>
    <w:p w:rsidR="000313DC" w:rsidRDefault="000313DC" w:rsidP="000313DC">
      <w:pPr>
        <w:spacing w:after="0" w:line="240" w:lineRule="auto"/>
        <w:jc w:val="both"/>
      </w:pPr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                                                    </w:t>
      </w:r>
      <w:proofErr w:type="spellStart"/>
      <w:r>
        <w:t>О.С.Дніпров</w:t>
      </w:r>
      <w:proofErr w:type="spellEnd"/>
    </w:p>
    <w:p w:rsidR="000313DC" w:rsidRDefault="000313DC" w:rsidP="000313DC">
      <w:pPr>
        <w:spacing w:after="0" w:line="240" w:lineRule="auto"/>
        <w:jc w:val="both"/>
      </w:pPr>
    </w:p>
    <w:p w:rsidR="000313DC" w:rsidRDefault="000313DC" w:rsidP="000313DC">
      <w:pPr>
        <w:spacing w:after="0" w:line="240" w:lineRule="auto"/>
        <w:jc w:val="both"/>
      </w:pPr>
      <w:r>
        <w:t xml:space="preserve">Перший заступник </w:t>
      </w:r>
      <w:proofErr w:type="spellStart"/>
      <w:r>
        <w:t>Голови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</w:p>
    <w:p w:rsidR="008A2594" w:rsidRDefault="000313DC" w:rsidP="000313DC">
      <w:pPr>
        <w:spacing w:after="0" w:line="240" w:lineRule="auto"/>
        <w:jc w:val="both"/>
      </w:pPr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                                         А.П.Бойко</w:t>
      </w:r>
    </w:p>
    <w:sectPr w:rsidR="008A2594" w:rsidSect="008A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3DC"/>
    <w:rsid w:val="000313DC"/>
    <w:rsid w:val="001716D6"/>
    <w:rsid w:val="00816DAB"/>
    <w:rsid w:val="008A2594"/>
    <w:rsid w:val="00D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2015-06-04T06:55:00Z</dcterms:created>
  <dcterms:modified xsi:type="dcterms:W3CDTF">2015-06-04T06:57:00Z</dcterms:modified>
</cp:coreProperties>
</file>